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25EDC4" w14:textId="77777777" w:rsidR="005A4074" w:rsidRDefault="00D318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3A6" wp14:editId="42DE14C8">
                <wp:simplePos x="0" y="0"/>
                <wp:positionH relativeFrom="column">
                  <wp:posOffset>1228725</wp:posOffset>
                </wp:positionH>
                <wp:positionV relativeFrom="paragraph">
                  <wp:posOffset>250190</wp:posOffset>
                </wp:positionV>
                <wp:extent cx="4467225" cy="850900"/>
                <wp:effectExtent l="0" t="0" r="2857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50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8FA920" id="Rounded Rectangle 4" o:spid="_x0000_s1026" style="position:absolute;margin-left:96.75pt;margin-top:19.7pt;width:351.75pt;height:6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" filled="f" strokecolor="#243f60 [1604]" strokeweight="2pt"/>
            </w:pict>
          </mc:Fallback>
        </mc:AlternateContent>
      </w:r>
      <w:r w:rsidR="00050F8B">
        <w:t xml:space="preserve">The Apple team in math class was given the following challenge problem: </w:t>
      </w:r>
    </w:p>
    <w:p w14:paraId="341F6201" w14:textId="77777777" w:rsidR="00D318AE" w:rsidRPr="00D318AE" w:rsidRDefault="00050F8B" w:rsidP="00D318AE">
      <w:pPr>
        <w:jc w:val="center"/>
        <w:rPr>
          <w:rFonts w:ascii="Times New Roman" w:hAnsi="Times New Roman" w:cs="Times New Roman"/>
          <w:b/>
          <w:sz w:val="28"/>
        </w:rPr>
      </w:pPr>
      <w:r w:rsidRPr="00D318AE">
        <w:rPr>
          <w:rFonts w:ascii="Times New Roman" w:hAnsi="Times New Roman" w:cs="Times New Roman"/>
          <w:b/>
          <w:sz w:val="28"/>
        </w:rPr>
        <w:t xml:space="preserve">Place the following numbers on a number line: </w:t>
      </w:r>
    </w:p>
    <w:p w14:paraId="32FF861F" w14:textId="77777777" w:rsidR="00050F8B" w:rsidRPr="00D318AE" w:rsidRDefault="00050F8B" w:rsidP="00D318AE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D318AE">
        <w:rPr>
          <w:rFonts w:ascii="Times New Roman" w:hAnsi="Times New Roman" w:cs="Times New Roman"/>
          <w:b/>
          <w:sz w:val="28"/>
        </w:rPr>
        <w:t xml:space="preserve">  {-3, 6,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-4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Pr="00D318AE">
        <w:rPr>
          <w:rFonts w:ascii="Times New Roman" w:eastAsiaTheme="minorEastAsia" w:hAnsi="Times New Roman" w:cs="Times New Roman"/>
          <w:b/>
          <w:sz w:val="28"/>
        </w:rPr>
        <w:t xml:space="preserve"> ,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-4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D318AE">
        <w:rPr>
          <w:rFonts w:ascii="Times New Roman" w:eastAsiaTheme="minorEastAsia" w:hAnsi="Times New Roman" w:cs="Times New Roman"/>
          <w:b/>
          <w:sz w:val="28"/>
        </w:rPr>
        <w:t xml:space="preserve"> , 0,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Pr="00D318AE">
        <w:rPr>
          <w:rFonts w:ascii="Times New Roman" w:eastAsiaTheme="minorEastAsia" w:hAnsi="Times New Roman" w:cs="Times New Roman"/>
          <w:b/>
          <w:sz w:val="28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D318AE">
        <w:rPr>
          <w:rFonts w:ascii="Times New Roman" w:eastAsiaTheme="minorEastAsia" w:hAnsi="Times New Roman" w:cs="Times New Roman"/>
          <w:b/>
          <w:sz w:val="28"/>
        </w:rPr>
        <w:t xml:space="preserve"> , -2.6, 1, 5, -</w:t>
      </w:r>
      <w:r w:rsidR="00DC491A" w:rsidRPr="00D318AE">
        <w:rPr>
          <w:rFonts w:ascii="Times New Roman" w:eastAsiaTheme="minorEastAsia" w:hAnsi="Times New Roman" w:cs="Times New Roman"/>
          <w:b/>
          <w:sz w:val="28"/>
        </w:rPr>
        <w:t>2, 3, 2, -4, -5</w:t>
      </w:r>
      <w:r w:rsidRPr="00D318AE">
        <w:rPr>
          <w:rFonts w:ascii="Times New Roman" w:eastAsiaTheme="minorEastAsia" w:hAnsi="Times New Roman" w:cs="Times New Roman"/>
          <w:b/>
          <w:sz w:val="28"/>
        </w:rPr>
        <w:t>}</w:t>
      </w:r>
    </w:p>
    <w:p w14:paraId="0FC9313A" w14:textId="77777777" w:rsidR="00D318AE" w:rsidRDefault="00D318AE">
      <w:pPr>
        <w:rPr>
          <w:rFonts w:eastAsiaTheme="minorEastAsia"/>
        </w:rPr>
      </w:pPr>
      <w:r>
        <w:rPr>
          <w:rFonts w:eastAsiaTheme="minorEastAsia"/>
        </w:rPr>
        <w:t xml:space="preserve">The students’ answers are shown below.  For each student in the group, determine if their answer is correct or incorrect.  </w:t>
      </w:r>
      <w:r w:rsidR="0007514C">
        <w:rPr>
          <w:rFonts w:eastAsiaTheme="minorEastAsia"/>
        </w:rPr>
        <w:t xml:space="preserve">If it is correct, explain what they did that made their response completely correct.  </w:t>
      </w:r>
      <w:r>
        <w:rPr>
          <w:rFonts w:eastAsiaTheme="minorEastAsia"/>
        </w:rPr>
        <w:t>If it is incorrect, describe</w:t>
      </w:r>
      <w:r w:rsidR="0007514C">
        <w:rPr>
          <w:rFonts w:eastAsiaTheme="minorEastAsia"/>
        </w:rPr>
        <w:t xml:space="preserve"> what part(s) they did correctly, as well as</w:t>
      </w:r>
      <w:r>
        <w:rPr>
          <w:rFonts w:eastAsiaTheme="minorEastAsia"/>
        </w:rPr>
        <w:t xml:space="preserve"> </w:t>
      </w:r>
      <w:r w:rsidR="0007514C">
        <w:rPr>
          <w:rFonts w:eastAsiaTheme="minorEastAsia"/>
        </w:rPr>
        <w:t>what they did wrong</w:t>
      </w:r>
      <w:r>
        <w:rPr>
          <w:rFonts w:eastAsiaTheme="minorEastAsia"/>
        </w:rPr>
        <w:t xml:space="preserve"> (tell what they were thinking and explain why it is incorrect.)  If all three students are incorrect, show the correct answer and explain how you know it is correct.</w:t>
      </w:r>
    </w:p>
    <w:p w14:paraId="34722901" w14:textId="77777777" w:rsidR="00050F8B" w:rsidRPr="0007514C" w:rsidRDefault="00050F8B" w:rsidP="0007514C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07514C">
        <w:rPr>
          <w:rFonts w:eastAsiaTheme="minorEastAsia"/>
        </w:rPr>
        <w:t>Alex’s answer:</w:t>
      </w:r>
      <w:r w:rsidR="00ED6263" w:rsidRPr="00ED6263">
        <w:t xml:space="preserve"> </w:t>
      </w:r>
    </w:p>
    <w:p w14:paraId="1A9BE847" w14:textId="77777777" w:rsidR="00ED6263" w:rsidRDefault="00ED6263" w:rsidP="0007514C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CD00F73" wp14:editId="34EDA3F7">
            <wp:extent cx="4191219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51" cy="10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A842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0185DC39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075E2DEF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4314D848" w14:textId="77777777" w:rsidR="00050F8B" w:rsidRPr="0007514C" w:rsidRDefault="00050F8B" w:rsidP="0007514C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07514C">
        <w:rPr>
          <w:rFonts w:eastAsiaTheme="minorEastAsia"/>
        </w:rPr>
        <w:t>Bobby’s answer:</w:t>
      </w:r>
    </w:p>
    <w:p w14:paraId="11BA18D0" w14:textId="77777777" w:rsidR="00D7546C" w:rsidRDefault="00ED6263" w:rsidP="00D7546C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BB817DE" wp14:editId="00787106">
            <wp:extent cx="4152132" cy="1028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3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ACD8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3731A6AC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06D3E3EA" w14:textId="77777777" w:rsidR="00D7546C" w:rsidRDefault="00D7546C" w:rsidP="00D7546C">
      <w:pPr>
        <w:pStyle w:val="ListParagraph"/>
        <w:ind w:left="360"/>
        <w:rPr>
          <w:rFonts w:eastAsiaTheme="minorEastAsia"/>
        </w:rPr>
      </w:pPr>
    </w:p>
    <w:p w14:paraId="09DB29CE" w14:textId="77777777" w:rsidR="00ED6263" w:rsidRDefault="00ED6263" w:rsidP="0007514C">
      <w:pPr>
        <w:ind w:left="360"/>
        <w:rPr>
          <w:rFonts w:eastAsiaTheme="minorEastAsia"/>
        </w:rPr>
      </w:pPr>
    </w:p>
    <w:p w14:paraId="37DF743E" w14:textId="77777777" w:rsidR="00050F8B" w:rsidRPr="0007514C" w:rsidRDefault="00050F8B" w:rsidP="0007514C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07514C">
        <w:rPr>
          <w:rFonts w:eastAsiaTheme="minorEastAsia"/>
        </w:rPr>
        <w:t>Chris’s answer:</w:t>
      </w:r>
    </w:p>
    <w:p w14:paraId="127B2F0A" w14:textId="77777777" w:rsidR="00FC2A0C" w:rsidRDefault="00582CD1" w:rsidP="00D7546C">
      <w:pPr>
        <w:tabs>
          <w:tab w:val="right" w:pos="10710"/>
        </w:tabs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794B0B3" wp14:editId="0E4B7B61">
            <wp:extent cx="4118024" cy="1533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2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46C">
        <w:rPr>
          <w:rFonts w:eastAsiaTheme="minorEastAsia"/>
        </w:rPr>
        <w:tab/>
      </w:r>
      <w:proofErr w:type="gramStart"/>
      <w:r w:rsidR="00FC2A0C">
        <w:rPr>
          <w:rFonts w:eastAsiaTheme="minorEastAsia"/>
        </w:rPr>
        <w:t>Continue on</w:t>
      </w:r>
      <w:proofErr w:type="gramEnd"/>
      <w:r w:rsidR="00FC2A0C">
        <w:rPr>
          <w:rFonts w:eastAsiaTheme="minorEastAsia"/>
        </w:rPr>
        <w:t xml:space="preserve"> the next page </w:t>
      </w:r>
      <w:r w:rsidR="00FC2A0C" w:rsidRPr="00FC2A0C">
        <w:rPr>
          <w:rFonts w:eastAsiaTheme="minorEastAsia"/>
        </w:rPr>
        <w:sym w:font="Wingdings" w:char="F0E0"/>
      </w:r>
      <w:r w:rsidR="00FC2A0C">
        <w:rPr>
          <w:rFonts w:eastAsiaTheme="minorEastAsia"/>
        </w:rPr>
        <w:t xml:space="preserve"> </w:t>
      </w:r>
    </w:p>
    <w:p w14:paraId="1AC8552C" w14:textId="77777777" w:rsidR="00FC2A0C" w:rsidRDefault="003B638F" w:rsidP="00D7546C">
      <w:pPr>
        <w:ind w:left="360"/>
        <w:jc w:val="center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8E7A2" wp14:editId="366AF434">
                <wp:simplePos x="0" y="0"/>
                <wp:positionH relativeFrom="column">
                  <wp:posOffset>315309</wp:posOffset>
                </wp:positionH>
                <wp:positionV relativeFrom="paragraph">
                  <wp:posOffset>7352577</wp:posOffset>
                </wp:positionV>
                <wp:extent cx="6448097" cy="1592318"/>
                <wp:effectExtent l="19050" t="19050" r="29210" b="463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097" cy="1592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606B8" w14:textId="77777777" w:rsidR="003B638F" w:rsidRPr="0007514C" w:rsidRDefault="003B638F" w:rsidP="003B638F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sz w:val="32"/>
                              </w:rPr>
                            </w:pPr>
                            <w:r w:rsidRPr="0007514C"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Scoring Rubric:</w:t>
                            </w:r>
                          </w:p>
                          <w:p w14:paraId="74EC894C" w14:textId="77777777" w:rsidR="003B638F" w:rsidRDefault="003B638F" w:rsidP="003B638F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3pts:</w:t>
                            </w:r>
                          </w:p>
                          <w:p w14:paraId="315C1B40" w14:textId="77777777" w:rsidR="003B638F" w:rsidRDefault="003B638F" w:rsidP="003B638F">
                            <w:pPr>
                              <w:spacing w:after="0" w:line="240" w:lineRule="auto"/>
                              <w:ind w:firstLine="36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Score 0.5 for each answer (a, b,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and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for identifying response properly as correct or incorrect.</w:t>
                            </w:r>
                          </w:p>
                          <w:p w14:paraId="358E3CCB" w14:textId="77777777" w:rsidR="003B638F" w:rsidRDefault="003B638F" w:rsidP="003B638F">
                            <w:pPr>
                              <w:spacing w:after="0" w:line="240" w:lineRule="auto"/>
                              <w:ind w:firstLine="36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Score 0.5 for each explanation of why each response (a, b, and c) is either correct or incorrect.</w:t>
                            </w:r>
                          </w:p>
                          <w:p w14:paraId="2CBF09B8" w14:textId="77777777" w:rsidR="003B638F" w:rsidRDefault="003B638F" w:rsidP="003B638F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>:</w:t>
                            </w:r>
                          </w:p>
                          <w:p w14:paraId="37E4A6BE" w14:textId="77777777" w:rsidR="003B638F" w:rsidRDefault="003B638F" w:rsidP="003B638F">
                            <w:pPr>
                              <w:spacing w:after="0" w:line="240" w:lineRule="auto"/>
                              <w:ind w:firstLine="36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Score 0.5 for correctly identifying (or writing) the correct answer.</w:t>
                            </w:r>
                          </w:p>
                          <w:p w14:paraId="59DDAB20" w14:textId="77777777" w:rsidR="003B638F" w:rsidRDefault="003B638F" w:rsidP="003B638F">
                            <w:pPr>
                              <w:spacing w:after="0" w:line="240" w:lineRule="auto"/>
                              <w:ind w:firstLine="36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Score 0.5 for correctly describing steps or explaining reasons for the proper answer.</w:t>
                            </w:r>
                          </w:p>
                          <w:p w14:paraId="27FADE3E" w14:textId="77777777" w:rsidR="003B638F" w:rsidRDefault="003B638F" w:rsidP="003B638F">
                            <w:pPr>
                              <w:spacing w:after="0" w:line="240" w:lineRule="auto"/>
                              <w:ind w:firstLine="360"/>
                              <w:rPr>
                                <w:rFonts w:eastAsiaTheme="minorEastAsia"/>
                              </w:rPr>
                            </w:pPr>
                          </w:p>
                          <w:p w14:paraId="5E2CAE6A" w14:textId="77777777" w:rsidR="003B638F" w:rsidRDefault="003B638F" w:rsidP="003B6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.85pt;margin-top:578.95pt;width:507.7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" fillcolor="white [3212]" strokeweight="4.5pt">
                <v:textbox>
                  <w:txbxContent>
                    <w:p w:rsidR="003B638F" w:rsidRPr="0007514C" w:rsidRDefault="003B638F" w:rsidP="003B638F">
                      <w:pPr>
                        <w:spacing w:after="0" w:line="240" w:lineRule="auto"/>
                        <w:rPr>
                          <w:rFonts w:eastAsiaTheme="minorEastAsia"/>
                          <w:b/>
                          <w:sz w:val="32"/>
                        </w:rPr>
                      </w:pPr>
                      <w:r w:rsidRPr="0007514C">
                        <w:rPr>
                          <w:rFonts w:eastAsiaTheme="minorEastAsia"/>
                          <w:b/>
                          <w:sz w:val="32"/>
                        </w:rPr>
                        <w:t>Scoring Rubric: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3pts: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ind w:firstLine="36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Score 0.5 for each answer (a, b, and  c) for identifying response properly as correct or incorrect.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ind w:firstLine="36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Score 0.5 for each explanation of why each response (a, b, and c) is either correct or incorrect.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1 pt: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ind w:firstLine="36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Score 0.5 for correctly identifying (or writing) the correct answer.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ind w:firstLine="36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Score 0.5 for correctly describing steps or explaining reasons for the proper answer.</w:t>
                      </w:r>
                    </w:p>
                    <w:p w:rsidR="003B638F" w:rsidRDefault="003B638F" w:rsidP="003B638F">
                      <w:pPr>
                        <w:spacing w:after="0" w:line="240" w:lineRule="auto"/>
                        <w:ind w:firstLine="360"/>
                        <w:rPr>
                          <w:rFonts w:eastAsiaTheme="minorEastAsia"/>
                        </w:rPr>
                      </w:pPr>
                    </w:p>
                    <w:p w:rsidR="003B638F" w:rsidRDefault="003B638F" w:rsidP="003B638F"/>
                  </w:txbxContent>
                </v:textbox>
              </v:shape>
            </w:pict>
          </mc:Fallback>
        </mc:AlternateContent>
      </w:r>
      <w:r w:rsidR="00D7546C" w:rsidRPr="00D7546C">
        <w:rPr>
          <w:noProof/>
        </w:rPr>
        <w:drawing>
          <wp:inline distT="0" distB="0" distL="0" distR="0" wp14:anchorId="40272F85" wp14:editId="3A56C6A0">
            <wp:extent cx="6207319" cy="7756634"/>
            <wp:effectExtent l="19050" t="19050" r="22225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4047" cy="7752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7837DA" w14:textId="77777777" w:rsidR="00FC2A0C" w:rsidRDefault="00FC2A0C" w:rsidP="0007514C">
      <w:pPr>
        <w:ind w:left="360"/>
        <w:rPr>
          <w:rFonts w:eastAsiaTheme="minorEastAsia"/>
        </w:rPr>
      </w:pPr>
    </w:p>
    <w:p w14:paraId="290368E2" w14:textId="77777777" w:rsidR="00FC2A0C" w:rsidRDefault="00FC2A0C" w:rsidP="0007514C">
      <w:pPr>
        <w:ind w:left="360"/>
        <w:rPr>
          <w:rFonts w:eastAsiaTheme="minorEastAsia"/>
        </w:rPr>
      </w:pPr>
    </w:p>
    <w:p w14:paraId="02DB72E8" w14:textId="77777777" w:rsidR="00FC2A0C" w:rsidRDefault="00FC2A0C" w:rsidP="0007514C">
      <w:pPr>
        <w:ind w:left="360"/>
        <w:rPr>
          <w:rFonts w:eastAsiaTheme="minorEastAsia"/>
        </w:rPr>
      </w:pPr>
    </w:p>
    <w:p w14:paraId="37D3E8BA" w14:textId="77777777" w:rsidR="0007514C" w:rsidRDefault="0007514C" w:rsidP="0007514C">
      <w:pPr>
        <w:spacing w:after="0" w:line="240" w:lineRule="auto"/>
        <w:rPr>
          <w:rFonts w:eastAsiaTheme="minorEastAsia"/>
        </w:rPr>
      </w:pPr>
    </w:p>
    <w:tbl>
      <w:tblPr>
        <w:tblW w:w="10953" w:type="dxa"/>
        <w:tblInd w:w="93" w:type="dxa"/>
        <w:tblLook w:val="04A0" w:firstRow="1" w:lastRow="0" w:firstColumn="1" w:lastColumn="0" w:noHBand="0" w:noVBand="1"/>
      </w:tblPr>
      <w:tblGrid>
        <w:gridCol w:w="2352"/>
        <w:gridCol w:w="6605"/>
        <w:gridCol w:w="1023"/>
        <w:gridCol w:w="973"/>
      </w:tblGrid>
      <w:tr w:rsidR="000D65A7" w:rsidRPr="000D65A7" w14:paraId="1BD4EA28" w14:textId="77777777" w:rsidTr="0070605E">
        <w:trPr>
          <w:trHeight w:val="578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F51F" w14:textId="77777777" w:rsidR="000D65A7" w:rsidRPr="000D65A7" w:rsidRDefault="000D65A7" w:rsidP="000D6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9707" w14:textId="77777777" w:rsidR="000D65A7" w:rsidRPr="000D65A7" w:rsidRDefault="000D65A7" w:rsidP="000D6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b/>
                <w:bCs/>
                <w:color w:val="000000"/>
              </w:rPr>
              <w:t>Correct response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CF8B" w14:textId="77777777" w:rsidR="000D65A7" w:rsidRPr="000D65A7" w:rsidRDefault="000D65A7" w:rsidP="000D6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points available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E5D4" w14:textId="77777777" w:rsidR="000D65A7" w:rsidRPr="000D65A7" w:rsidRDefault="000D65A7" w:rsidP="000D6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points earned</w:t>
            </w:r>
          </w:p>
        </w:tc>
      </w:tr>
      <w:tr w:rsidR="000D65A7" w:rsidRPr="000D65A7" w14:paraId="1014F2EA" w14:textId="77777777" w:rsidTr="0070605E">
        <w:trPr>
          <w:trHeight w:val="296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7C8D6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Alex’s answer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09E72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b/>
                <w:bCs/>
                <w:color w:val="000000"/>
              </w:rPr>
              <w:t>incorrect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B5A0D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A6803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571240AA" w14:textId="77777777" w:rsidTr="0070605E">
        <w:trPr>
          <w:trHeight w:val="49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7BADA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Alex’s explanation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7F5C0" w14:textId="77777777" w:rsidR="000D65A7" w:rsidRPr="000D65A7" w:rsidRDefault="000D65A7" w:rsidP="000D65A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Closest to correct because the numbers were in the proper order.  Incorrect because the spacing was not consistent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B8765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60607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0A8FC3F6" w14:textId="77777777" w:rsidTr="0070605E">
        <w:trPr>
          <w:trHeight w:val="257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798FD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Bobby’s answer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51CF1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b/>
                <w:bCs/>
                <w:color w:val="000000"/>
              </w:rPr>
              <w:t>incorrect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F42D49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9F3EE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41F81A75" w14:textId="77777777" w:rsidTr="0070605E">
        <w:trPr>
          <w:trHeight w:val="1004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D6751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Bobby’s explanation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17C0C" w14:textId="77777777" w:rsidR="000D65A7" w:rsidRPr="000D65A7" w:rsidRDefault="000D65A7" w:rsidP="000D65A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Bobby listed </w:t>
            </w:r>
            <w:proofErr w:type="gramStart"/>
            <w:r w:rsidRPr="000D65A7">
              <w:rPr>
                <w:rFonts w:ascii="Calibri" w:eastAsia="Times New Roman" w:hAnsi="Calibri" w:cs="Times New Roman"/>
                <w:color w:val="000000"/>
              </w:rPr>
              <w:t>all of</w:t>
            </w:r>
            <w:proofErr w:type="gramEnd"/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 the negatives first, but in reverse order.  He needs to remember that the </w:t>
            </w:r>
            <w:proofErr w:type="spellStart"/>
            <w:r w:rsidRPr="000D65A7">
              <w:rPr>
                <w:rFonts w:ascii="Calibri" w:eastAsia="Times New Roman" w:hAnsi="Calibri" w:cs="Times New Roman"/>
                <w:color w:val="000000"/>
              </w:rPr>
              <w:t>negatves</w:t>
            </w:r>
            <w:proofErr w:type="spellEnd"/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 start at zero with the absolute value getting larger as you move to the left.  Bobby's spacing is also incorrect (like Alex's)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0A83C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12D166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6EA7B1D0" w14:textId="77777777" w:rsidTr="0070605E">
        <w:trPr>
          <w:trHeight w:val="233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BE3A0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Chris’s answer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86B42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b/>
                <w:bCs/>
                <w:color w:val="000000"/>
              </w:rPr>
              <w:t>incorrect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79FAA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50AAF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2350D509" w14:textId="77777777" w:rsidTr="0070605E">
        <w:trPr>
          <w:trHeight w:val="513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D7B63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Chris’s explanation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36480" w14:textId="77777777" w:rsidR="000D65A7" w:rsidRPr="000D65A7" w:rsidRDefault="000D65A7" w:rsidP="000D65A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Chris's spacing was correct, however, his negative mixed numbers were incorrectly placed.  -4 1/2 should be between -4 and -5.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34CAD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1824E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21364066" w14:textId="77777777" w:rsidTr="0070605E">
        <w:trPr>
          <w:trHeight w:val="49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986EB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Student’s answer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9DE9B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Student should show the numbers in the same order as Alex, but with appropriate spacing (like Chris)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DB640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59C34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32F8CC44" w14:textId="77777777" w:rsidTr="0070605E">
        <w:trPr>
          <w:trHeight w:val="513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143CD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Student’s explanation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2D288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Student should acknowledge both the </w:t>
            </w:r>
            <w:r w:rsidRPr="000D65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order</w:t>
            </w:r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 and the </w:t>
            </w:r>
            <w:r w:rsidRPr="000D65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spacing</w:t>
            </w:r>
            <w:r w:rsidRPr="000D65A7">
              <w:rPr>
                <w:rFonts w:ascii="Calibri" w:eastAsia="Times New Roman" w:hAnsi="Calibri" w:cs="Times New Roman"/>
                <w:color w:val="000000"/>
              </w:rPr>
              <w:t xml:space="preserve"> of the numbers on the number line.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39B0C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00E12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65A7" w:rsidRPr="000D65A7" w14:paraId="5B14CE90" w14:textId="77777777" w:rsidTr="0070605E">
        <w:trPr>
          <w:trHeight w:val="223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0CC5" w14:textId="77777777" w:rsidR="000D65A7" w:rsidRPr="000D65A7" w:rsidRDefault="000D65A7" w:rsidP="000D6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65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3A0A8" w14:textId="77777777" w:rsidR="000D65A7" w:rsidRPr="0070605E" w:rsidRDefault="000D65A7" w:rsidP="000D65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8"/>
              </w:rPr>
            </w:pPr>
            <w:r w:rsidRPr="0070605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8"/>
              </w:rPr>
              <w:t>Total Score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24A0" w14:textId="77777777" w:rsidR="000D65A7" w:rsidRPr="0070605E" w:rsidRDefault="000D65A7" w:rsidP="000D6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70605E">
              <w:rPr>
                <w:rFonts w:ascii="Calibri" w:eastAsia="Times New Roman" w:hAnsi="Calibri" w:cs="Times New Roman"/>
                <w:color w:val="000000"/>
                <w:sz w:val="36"/>
              </w:rPr>
              <w:t> </w:t>
            </w:r>
          </w:p>
        </w:tc>
      </w:tr>
    </w:tbl>
    <w:p w14:paraId="48454C3E" w14:textId="77777777" w:rsidR="00A246C8" w:rsidRPr="000D65A7" w:rsidRDefault="000D65A7" w:rsidP="000D65A7">
      <w:pPr>
        <w:spacing w:after="0" w:line="240" w:lineRule="auto"/>
        <w:jc w:val="center"/>
        <w:rPr>
          <w:rFonts w:eastAsiaTheme="minorEastAsia"/>
          <w:b/>
          <w:sz w:val="40"/>
        </w:rPr>
      </w:pPr>
      <w:r w:rsidRPr="000D65A7">
        <w:rPr>
          <w:rFonts w:eastAsiaTheme="minorEastAsia"/>
          <w:b/>
          <w:sz w:val="40"/>
        </w:rPr>
        <w:t>General Comments</w:t>
      </w:r>
    </w:p>
    <w:p w14:paraId="258ACFE0" w14:textId="77777777" w:rsidR="0070605E" w:rsidRDefault="0070605E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  <w:b/>
        </w:rPr>
        <w:sectPr w:rsidR="0070605E" w:rsidSect="00FC2A0C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5586AF" w14:textId="77777777" w:rsidR="00A246C8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Neatness:</w:t>
      </w:r>
      <w:r w:rsidRPr="000D65A7">
        <w:rPr>
          <w:rFonts w:eastAsiaTheme="minorEastAsia"/>
        </w:rPr>
        <w:t xml:space="preserve">  Please be careful, as your handwriting made it difficult to tell what you meant.</w:t>
      </w:r>
    </w:p>
    <w:p w14:paraId="411CDE43" w14:textId="77777777" w:rsidR="0070605E" w:rsidRPr="000D65A7" w:rsidRDefault="0070605E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>
        <w:rPr>
          <w:rFonts w:eastAsiaTheme="minorEastAsia"/>
          <w:b/>
        </w:rPr>
        <w:t>Neatness:</w:t>
      </w:r>
      <w:r>
        <w:rPr>
          <w:rFonts w:eastAsiaTheme="minorEastAsia"/>
        </w:rPr>
        <w:t xml:space="preserve">  Excellent job.  I could easily tell everything that you were trying to say.</w:t>
      </w:r>
    </w:p>
    <w:p w14:paraId="0B877F65" w14:textId="77777777" w:rsidR="00A246C8" w:rsidRPr="000D65A7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Spacing:</w:t>
      </w:r>
      <w:r w:rsidRPr="000D65A7">
        <w:rPr>
          <w:rFonts w:eastAsiaTheme="minorEastAsia"/>
        </w:rPr>
        <w:t xml:space="preserve">  Make sure that you space your numbers appropriately when graphing or making a number line.  One “space” should represent the same size everywhere throughout your graph.</w:t>
      </w:r>
    </w:p>
    <w:p w14:paraId="682EEB01" w14:textId="77777777" w:rsidR="00A246C8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Order:</w:t>
      </w:r>
      <w:r w:rsidRPr="000D65A7">
        <w:rPr>
          <w:rFonts w:eastAsiaTheme="minorEastAsia"/>
        </w:rPr>
        <w:t xml:space="preserve">  Some of your numbers were out of order.  Please take the time to compare numbers more carefully.</w:t>
      </w:r>
    </w:p>
    <w:p w14:paraId="6AFA70BC" w14:textId="77777777" w:rsidR="0070605E" w:rsidRPr="000D65A7" w:rsidRDefault="0070605E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>
        <w:rPr>
          <w:rFonts w:eastAsiaTheme="minorEastAsia"/>
          <w:b/>
        </w:rPr>
        <w:t>Order:</w:t>
      </w:r>
      <w:r>
        <w:rPr>
          <w:rFonts w:eastAsiaTheme="minorEastAsia"/>
        </w:rPr>
        <w:t xml:space="preserve">  Great job.  </w:t>
      </w:r>
      <w:proofErr w:type="gramStart"/>
      <w:r>
        <w:rPr>
          <w:rFonts w:eastAsiaTheme="minorEastAsia"/>
        </w:rPr>
        <w:t>All of</w:t>
      </w:r>
      <w:proofErr w:type="gramEnd"/>
      <w:r>
        <w:rPr>
          <w:rFonts w:eastAsiaTheme="minorEastAsia"/>
        </w:rPr>
        <w:t xml:space="preserve"> the numbers in your answer were in correct order.</w:t>
      </w:r>
    </w:p>
    <w:p w14:paraId="24C3C14D" w14:textId="77777777" w:rsidR="00A246C8" w:rsidRPr="000D65A7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Positives and negatives:</w:t>
      </w:r>
      <w:r w:rsidRPr="000D65A7">
        <w:rPr>
          <w:rFonts w:eastAsiaTheme="minorEastAsia"/>
        </w:rPr>
        <w:t xml:space="preserve">  Please take the time to double-check the signs of your numbers:  Positives are greater than (to the right) </w:t>
      </w:r>
      <w:proofErr w:type="gramStart"/>
      <w:r w:rsidRPr="000D65A7">
        <w:rPr>
          <w:rFonts w:eastAsiaTheme="minorEastAsia"/>
        </w:rPr>
        <w:t>of  zero</w:t>
      </w:r>
      <w:proofErr w:type="gramEnd"/>
      <w:r w:rsidRPr="000D65A7">
        <w:rPr>
          <w:rFonts w:eastAsiaTheme="minorEastAsia"/>
        </w:rPr>
        <w:t xml:space="preserve"> and negatives are less than (to the left) of zero.</w:t>
      </w:r>
    </w:p>
    <w:p w14:paraId="04DB7B1F" w14:textId="77777777" w:rsidR="0070605E" w:rsidRPr="0070605E" w:rsidRDefault="00A246C8" w:rsidP="0070605E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Fraction:</w:t>
      </w:r>
      <w:r w:rsidRPr="000D65A7">
        <w:rPr>
          <w:rFonts w:eastAsiaTheme="minorEastAsia"/>
        </w:rPr>
        <w:t xml:space="preserve"> spacing/common denominators:  You may find it easier to place numbers on a number line correctly after finding equivalent fractions with common denominators.  </w:t>
      </w:r>
    </w:p>
    <w:p w14:paraId="730F070F" w14:textId="77777777" w:rsidR="00A246C8" w:rsidRPr="000D65A7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Decimals and fractions:</w:t>
      </w:r>
      <w:r w:rsidRPr="000D65A7">
        <w:rPr>
          <w:rFonts w:eastAsiaTheme="minorEastAsia"/>
        </w:rPr>
        <w:t xml:space="preserve">  When working a problem like this, you may find it helpful to convert either decimals to fractions or fractions to decimals.</w:t>
      </w:r>
    </w:p>
    <w:p w14:paraId="228ED080" w14:textId="77777777" w:rsidR="00A246C8" w:rsidRPr="000D65A7" w:rsidRDefault="000D65A7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Reading Directions:</w:t>
      </w:r>
      <w:r w:rsidRPr="000D65A7">
        <w:rPr>
          <w:rFonts w:eastAsiaTheme="minorEastAsia"/>
        </w:rPr>
        <w:t xml:space="preserve">  </w:t>
      </w:r>
      <w:r w:rsidR="00A246C8" w:rsidRPr="000D65A7">
        <w:rPr>
          <w:rFonts w:eastAsiaTheme="minorEastAsia"/>
        </w:rPr>
        <w:t xml:space="preserve">Be sure to read and follow the </w:t>
      </w:r>
      <w:r w:rsidR="00A246C8" w:rsidRPr="0070605E">
        <w:rPr>
          <w:rFonts w:eastAsiaTheme="minorEastAsia"/>
          <w:b/>
          <w:u w:val="single"/>
        </w:rPr>
        <w:t>directions</w:t>
      </w:r>
      <w:r w:rsidR="00A246C8" w:rsidRPr="000D65A7">
        <w:rPr>
          <w:rFonts w:eastAsiaTheme="minorEastAsia"/>
        </w:rPr>
        <w:t xml:space="preserve"> more carefully.  When you have finished the question, it may be helpful to go back to double-check to be sure that you followed all parts of all directions.  It may help to underline or highlight key words in the directions.</w:t>
      </w:r>
    </w:p>
    <w:p w14:paraId="5BE17053" w14:textId="77777777" w:rsidR="00A246C8" w:rsidRDefault="000D65A7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 w:rsidRPr="000D65A7">
        <w:rPr>
          <w:rFonts w:eastAsiaTheme="minorEastAsia"/>
          <w:b/>
        </w:rPr>
        <w:t>Reading Questions:</w:t>
      </w:r>
      <w:r w:rsidRPr="000D65A7">
        <w:rPr>
          <w:rFonts w:eastAsiaTheme="minorEastAsia"/>
        </w:rPr>
        <w:t xml:space="preserve"> </w:t>
      </w:r>
      <w:r w:rsidR="00A246C8" w:rsidRPr="000D65A7">
        <w:rPr>
          <w:rFonts w:eastAsiaTheme="minorEastAsia"/>
        </w:rPr>
        <w:t xml:space="preserve">Be sure to read the </w:t>
      </w:r>
      <w:r w:rsidR="00A246C8" w:rsidRPr="0070605E">
        <w:rPr>
          <w:rFonts w:eastAsiaTheme="minorEastAsia"/>
          <w:b/>
          <w:u w:val="single"/>
        </w:rPr>
        <w:t>question</w:t>
      </w:r>
      <w:r w:rsidR="00A246C8" w:rsidRPr="000D65A7">
        <w:rPr>
          <w:rFonts w:eastAsiaTheme="minorEastAsia"/>
        </w:rPr>
        <w:t xml:space="preserve"> more carefully.  When you have finished the question, it may be helpful to go back to double-check to be sure that you have answered all parts of the question.  It may help to underline or highlight key words in the question.</w:t>
      </w:r>
    </w:p>
    <w:p w14:paraId="729F1856" w14:textId="77777777" w:rsidR="0070605E" w:rsidRPr="000D65A7" w:rsidRDefault="0070605E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630"/>
        </w:tabs>
        <w:spacing w:after="0" w:line="240" w:lineRule="auto"/>
        <w:ind w:left="450" w:hanging="450"/>
        <w:rPr>
          <w:rFonts w:eastAsiaTheme="minorEastAsia"/>
        </w:rPr>
      </w:pPr>
      <w:r>
        <w:rPr>
          <w:rFonts w:eastAsiaTheme="minorEastAsia"/>
          <w:b/>
        </w:rPr>
        <w:t>Your work really shows how you were thinking mathematically.</w:t>
      </w:r>
    </w:p>
    <w:p w14:paraId="5C758291" w14:textId="77777777" w:rsidR="00A246C8" w:rsidRDefault="00A246C8" w:rsidP="00D7546C">
      <w:pPr>
        <w:pStyle w:val="ListParagraph"/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ind w:hanging="720"/>
        <w:rPr>
          <w:rFonts w:eastAsiaTheme="minorEastAsia"/>
          <w:b/>
        </w:rPr>
      </w:pPr>
      <w:r w:rsidRPr="000D65A7">
        <w:rPr>
          <w:rFonts w:eastAsiaTheme="minorEastAsia"/>
          <w:b/>
        </w:rPr>
        <w:t>Other:</w:t>
      </w:r>
    </w:p>
    <w:p w14:paraId="231EE119" w14:textId="77777777" w:rsidR="000D65A7" w:rsidRDefault="000D65A7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72AE4F8D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242EBB67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2FD8168A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0FE587D9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73994FE5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5B9AE9A5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610236AE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2CF8A5F3" w14:textId="77777777" w:rsidR="0070605E" w:rsidRDefault="0070605E" w:rsidP="000D65A7">
      <w:pPr>
        <w:pStyle w:val="ListParagraph"/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p w14:paraId="5A0334F7" w14:textId="77777777" w:rsidR="0070605E" w:rsidRPr="0070605E" w:rsidRDefault="0070605E" w:rsidP="0070605E">
      <w:pPr>
        <w:pBdr>
          <w:bottom w:val="single" w:sz="4" w:space="1" w:color="auto"/>
          <w:between w:val="single" w:sz="4" w:space="1" w:color="auto"/>
        </w:pBdr>
        <w:tabs>
          <w:tab w:val="left" w:pos="450"/>
        </w:tabs>
        <w:spacing w:after="0" w:line="240" w:lineRule="auto"/>
        <w:rPr>
          <w:rFonts w:eastAsiaTheme="minorEastAsia"/>
          <w:b/>
        </w:rPr>
        <w:sectPr w:rsidR="0070605E" w:rsidRPr="0070605E" w:rsidSect="007060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13D1D4" w14:textId="77777777" w:rsidR="00D7546C" w:rsidRPr="0070605E" w:rsidRDefault="00D7546C" w:rsidP="0070605E">
      <w:pPr>
        <w:tabs>
          <w:tab w:val="left" w:pos="450"/>
        </w:tabs>
        <w:spacing w:after="0" w:line="240" w:lineRule="auto"/>
        <w:rPr>
          <w:rFonts w:eastAsiaTheme="minorEastAsia"/>
          <w:b/>
        </w:rPr>
      </w:pPr>
    </w:p>
    <w:sectPr w:rsidR="00D7546C" w:rsidRPr="0070605E" w:rsidSect="007060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F67B" w14:textId="77777777" w:rsidR="00070094" w:rsidRDefault="00070094" w:rsidP="00D318AE">
      <w:pPr>
        <w:spacing w:after="0" w:line="240" w:lineRule="auto"/>
      </w:pPr>
      <w:r>
        <w:separator/>
      </w:r>
    </w:p>
  </w:endnote>
  <w:endnote w:type="continuationSeparator" w:id="0">
    <w:p w14:paraId="4E3C4C56" w14:textId="77777777" w:rsidR="00070094" w:rsidRDefault="00070094" w:rsidP="00D3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1B73" w14:textId="77777777" w:rsidR="00070094" w:rsidRDefault="00070094" w:rsidP="00D318AE">
      <w:pPr>
        <w:spacing w:after="0" w:line="240" w:lineRule="auto"/>
      </w:pPr>
      <w:r>
        <w:separator/>
      </w:r>
    </w:p>
  </w:footnote>
  <w:footnote w:type="continuationSeparator" w:id="0">
    <w:p w14:paraId="51DEC206" w14:textId="77777777" w:rsidR="00070094" w:rsidRDefault="00070094" w:rsidP="00D3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FCB0" w14:textId="77777777" w:rsidR="00D318AE" w:rsidRDefault="00D318AE" w:rsidP="000D65A7">
    <w:pPr>
      <w:pStyle w:val="Header"/>
      <w:tabs>
        <w:tab w:val="clear" w:pos="9360"/>
        <w:tab w:val="right" w:pos="10710"/>
      </w:tabs>
    </w:pPr>
    <w:r>
      <w:t>Name: _______________________________</w:t>
    </w:r>
    <w:r>
      <w:tab/>
    </w:r>
    <w:r>
      <w:tab/>
      <w:t>Section: ___________</w:t>
    </w:r>
  </w:p>
  <w:p w14:paraId="5BA1B657" w14:textId="77777777" w:rsidR="00D318AE" w:rsidRDefault="00D318AE" w:rsidP="000D65A7">
    <w:pPr>
      <w:pStyle w:val="Header"/>
      <w:tabs>
        <w:tab w:val="clear" w:pos="9360"/>
        <w:tab w:val="right" w:pos="10710"/>
      </w:tabs>
    </w:pPr>
    <w:r>
      <w:t>ECR #1</w:t>
    </w:r>
    <w:r>
      <w:tab/>
      <w:t>Score: ___________</w:t>
    </w:r>
    <w:r>
      <w:tab/>
      <w:t>11/14/14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AE5"/>
    <w:multiLevelType w:val="hybridMultilevel"/>
    <w:tmpl w:val="461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AD7"/>
    <w:multiLevelType w:val="hybridMultilevel"/>
    <w:tmpl w:val="380A59F4"/>
    <w:lvl w:ilvl="0" w:tplc="56A8D8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26E2"/>
    <w:multiLevelType w:val="hybridMultilevel"/>
    <w:tmpl w:val="3EB6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1B4D"/>
    <w:multiLevelType w:val="hybridMultilevel"/>
    <w:tmpl w:val="13F4F984"/>
    <w:lvl w:ilvl="0" w:tplc="08866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B"/>
    <w:rsid w:val="00050F8B"/>
    <w:rsid w:val="00070094"/>
    <w:rsid w:val="0007514C"/>
    <w:rsid w:val="000C1641"/>
    <w:rsid w:val="000D65A7"/>
    <w:rsid w:val="001D6CC1"/>
    <w:rsid w:val="00215371"/>
    <w:rsid w:val="0029475A"/>
    <w:rsid w:val="002A012F"/>
    <w:rsid w:val="003B638F"/>
    <w:rsid w:val="00582CD1"/>
    <w:rsid w:val="005A4074"/>
    <w:rsid w:val="006300F1"/>
    <w:rsid w:val="0070605E"/>
    <w:rsid w:val="00A1033E"/>
    <w:rsid w:val="00A246C8"/>
    <w:rsid w:val="00D318AE"/>
    <w:rsid w:val="00D7546C"/>
    <w:rsid w:val="00DC491A"/>
    <w:rsid w:val="00DF212E"/>
    <w:rsid w:val="00ED6263"/>
    <w:rsid w:val="00FB3B3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2311"/>
  <w15:docId w15:val="{F96CF5A7-A494-4DEB-A342-C197CC4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AE"/>
  </w:style>
  <w:style w:type="paragraph" w:styleId="Footer">
    <w:name w:val="footer"/>
    <w:basedOn w:val="Normal"/>
    <w:link w:val="FooterChar"/>
    <w:uiPriority w:val="99"/>
    <w:unhideWhenUsed/>
    <w:rsid w:val="00D3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AE"/>
  </w:style>
  <w:style w:type="paragraph" w:styleId="ListParagraph">
    <w:name w:val="List Paragraph"/>
    <w:basedOn w:val="Normal"/>
    <w:uiPriority w:val="34"/>
    <w:qFormat/>
    <w:rsid w:val="0007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5006af-e00c-4a8b-af06-52379ddf3ae8">
      <UserInfo>
        <DisplayName>Curtis Aubry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8970E928A7840B80AC5C8373CBB2E" ma:contentTypeVersion="4" ma:contentTypeDescription="Create a new document." ma:contentTypeScope="" ma:versionID="aba93a380924728bd5a70ca1e8676f10">
  <xsd:schema xmlns:xsd="http://www.w3.org/2001/XMLSchema" xmlns:xs="http://www.w3.org/2001/XMLSchema" xmlns:p="http://schemas.microsoft.com/office/2006/metadata/properties" xmlns:ns2="875006af-e00c-4a8b-af06-52379ddf3ae8" xmlns:ns3="00d2474a-cb8d-4343-8901-98222beea79f" targetNamespace="http://schemas.microsoft.com/office/2006/metadata/properties" ma:root="true" ma:fieldsID="17fc6dea0995cf8818bb99c18368256e" ns2:_="" ns3:_="">
    <xsd:import namespace="875006af-e00c-4a8b-af06-52379ddf3ae8"/>
    <xsd:import namespace="00d2474a-cb8d-4343-8901-98222beea7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06af-e00c-4a8b-af06-52379ddf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2474a-cb8d-4343-8901-98222bee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7B19C-E32F-49AD-B0B6-C2F403CB0BC9}">
  <ds:schemaRefs>
    <ds:schemaRef ds:uri="http://schemas.microsoft.com/office/2006/metadata/properties"/>
    <ds:schemaRef ds:uri="http://schemas.microsoft.com/office/infopath/2007/PartnerControls"/>
    <ds:schemaRef ds:uri="875006af-e00c-4a8b-af06-52379ddf3ae8"/>
  </ds:schemaRefs>
</ds:datastoreItem>
</file>

<file path=customXml/itemProps2.xml><?xml version="1.0" encoding="utf-8"?>
<ds:datastoreItem xmlns:ds="http://schemas.openxmlformats.org/officeDocument/2006/customXml" ds:itemID="{241F4777-65A4-400C-A02B-E99FE4ED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006af-e00c-4a8b-af06-52379ddf3ae8"/>
    <ds:schemaRef ds:uri="00d2474a-cb8d-4343-8901-98222bee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252DB-6880-4ABE-8D4C-D7DC16B9B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braverman</cp:lastModifiedBy>
  <cp:revision>2</cp:revision>
  <cp:lastPrinted>2015-04-01T18:59:00Z</cp:lastPrinted>
  <dcterms:created xsi:type="dcterms:W3CDTF">2018-09-28T01:59:00Z</dcterms:created>
  <dcterms:modified xsi:type="dcterms:W3CDTF">2018-09-28T01:59:00Z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0x01010020D8970E928A7840B80AC5C8373CBB2E</vt:lpwstr>
  </property>
</Properties>
</file>